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我校开展第二十二届全国推广普通话宣传周系列活动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深入贯彻党的十九大精神，大力推广和规范使用国家通用语言文字，促进推广普通话和语言文字规范化工作在我校深入进行，进一步传承和弘扬中华民族优秀文化，增强学生文化自信，提升学生的语言文字应用能力和人文素养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依据《上海市语言文字工作委员会，上海市教育委员会关于开展第22届推广普通话宣传周活动的通知》相关要求，我校教务处、校团委及艺术教育中心、各二级学院等多个部门于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2019年5月中旬——10月下旬期间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联合开展上海电力大学第二十二届全国推广普通话宣传周系列活动，参与学生近千人次。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本届推普周系列活动分别从书法传承、汉字使用、经典诵读、语言法规等多方面开展了各项竞赛及相关活动。以</w:t>
      </w:r>
      <w:r>
        <w:rPr>
          <w:rFonts w:hint="eastAsia" w:ascii="宋体" w:hAnsi="宋体" w:eastAsia="宋体" w:cs="宋体"/>
          <w:sz w:val="24"/>
          <w:szCs w:val="24"/>
        </w:rPr>
        <w:t>反映中华文化、汉字之美，紧扣当前社会主旋律，弘扬爱国之情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“汉字之美”书法比赛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2019年5月21日如期完成，其书法作品或优美或遒劲，传承着优秀中华书法文化；同时开展的“</w:t>
      </w:r>
      <w:r>
        <w:rPr>
          <w:rFonts w:hint="eastAsia" w:ascii="宋体" w:hAnsi="宋体" w:eastAsia="宋体" w:cs="宋体"/>
          <w:sz w:val="24"/>
          <w:szCs w:val="24"/>
        </w:rPr>
        <w:t>汉字争霸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大赛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则通过正确的</w:t>
      </w:r>
      <w:r>
        <w:rPr>
          <w:rFonts w:ascii="宋体" w:hAnsi="宋体" w:eastAsia="宋体" w:cs="宋体"/>
          <w:sz w:val="24"/>
          <w:szCs w:val="24"/>
        </w:rPr>
        <w:t>汉字书写、读音及字义竞赛为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在校同学们</w:t>
      </w:r>
      <w:r>
        <w:rPr>
          <w:rFonts w:ascii="宋体" w:hAnsi="宋体" w:eastAsia="宋体" w:cs="宋体"/>
          <w:sz w:val="24"/>
          <w:szCs w:val="24"/>
        </w:rPr>
        <w:t>打造展示自己掌握汉字水平和个性的机会，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评选校内汉字状元，</w:t>
      </w:r>
      <w:r>
        <w:rPr>
          <w:rFonts w:ascii="宋体" w:hAnsi="宋体" w:eastAsia="宋体" w:cs="宋体"/>
          <w:sz w:val="24"/>
          <w:szCs w:val="24"/>
        </w:rPr>
        <w:t>增进对汉字的感情，使其认识和重感中华汉字的魅力，培养学生文化素养，推动优良的学风建设，营造良好的学习氛围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；结合祖国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70华诞于5月16日开展的“读经典，颂青春” 中华经典诵读活动，通过</w:t>
      </w:r>
      <w:r>
        <w:rPr>
          <w:rFonts w:ascii="宋体" w:hAnsi="宋体" w:eastAsia="宋体" w:cs="宋体"/>
          <w:sz w:val="24"/>
          <w:szCs w:val="24"/>
        </w:rPr>
        <w:t>传统经典和红色经典诗文朗诵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，以经典篇目弘扬爱国热情；而通过举办语言文字法律法规知识竞赛，不仅为同学们普及了语言文字法律的相关知识，同时增强了同学们语言文字使用的法律法规意识。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此外，我校利用校园广播电视、相关微信平台等新媒体手段向全校师生发出“推普周”活动倡议，介绍推广普通话和使用规范字的意义；通过组织师生学习《中华人民共和国国家通用语言文字法》和其他有关法律、行政法规，增强我校全体师生使用普通话和规范字的良好意识；结合校园内悬挂醒目的推普周宣传标语等方式，创设良好的语言文字环境，营造浓厚的校园文化氛围，进一步渲染推普气氛，扩大推普宣传影响力。与此同时，通过推普周各项活动选拔开展，我校共有姚敏赡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5位同学进入《中国诗词大会》（第五季）上海赛区央视面试选拔活动，展开更高水平的语言文字大赛角逐。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本届推普周历时近半年，通过线上线下多渠道、多角度、多层次、多形式组织开展各具特色的语言文字宣传实践活动，不仅结合新中国成立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70周年进一步传承和弘扬中华民族优秀文化，激发爱国热情，</w:t>
      </w:r>
      <w:r>
        <w:rPr>
          <w:rFonts w:hint="eastAsia" w:ascii="宋体" w:hAnsi="宋体" w:eastAsia="宋体" w:cs="宋体"/>
          <w:sz w:val="24"/>
          <w:szCs w:val="24"/>
        </w:rPr>
        <w:t>同时丰富校园文化内容，为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同学们</w:t>
      </w:r>
      <w:r>
        <w:rPr>
          <w:rFonts w:hint="eastAsia" w:ascii="宋体" w:hAnsi="宋体" w:eastAsia="宋体" w:cs="宋体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展示个人才华、陶冶高尚情操、培养学术氛围的平台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，成为校园内推广汉字语言文化，增强语言文字工作建设的重要阵地。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 w:val="0"/>
        <w:spacing w:line="360" w:lineRule="auto"/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校团委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王少龙 供稿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63430"/>
    <w:rsid w:val="34563430"/>
    <w:rsid w:val="60C32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2019-10-27T03:00:00Z</dcterms:created>
  <dc:creator>ml</dc:creator>
  <cp:lastModifiedBy>ml</cp:lastModifiedBy>
  <dcterms:modified xsi:type="dcterms:W3CDTF">2019-10-27T09:03:56Z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