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上海电力大学</w:t>
      </w:r>
      <w:r>
        <w:rPr>
          <w:rFonts w:hint="eastAsia" w:ascii="黑体" w:hAnsi="黑体" w:eastAsia="黑体" w:cs="黑体"/>
          <w:sz w:val="32"/>
          <w:szCs w:val="32"/>
        </w:rPr>
        <w:t>※※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学年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</w:t>
      </w:r>
      <w:r>
        <w:rPr>
          <w:rFonts w:hint="eastAsia" w:ascii="黑体" w:hAnsi="黑体" w:eastAsia="黑体" w:cs="黑体"/>
          <w:sz w:val="32"/>
          <w:szCs w:val="32"/>
        </w:rPr>
        <w:t>学期教材选用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审核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报告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本科生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填表人签字：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135"/>
        <w:gridCol w:w="1185"/>
        <w:gridCol w:w="1305"/>
        <w:gridCol w:w="1180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教材选用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6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3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开设课程门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本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“课程号”总数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教材选用总种数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=出版教材+自编教材之和）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教材类型统计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1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马工程教材ISBN数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2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外文教材ISBN数(原版/翻译/影印)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3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③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  <w:t>其他出版教材</w:t>
            </w:r>
          </w:p>
          <w:p>
            <w:pPr>
              <w:spacing w:line="336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ISBN数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  <w:t>除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1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2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  <w:t>外的出版教材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4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④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lang w:val="en-US" w:eastAsia="zh-CN"/>
              </w:rPr>
              <w:t>自编教材（含讲义和实验指导书）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5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⑤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无适用教材课程门数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FF0000"/>
                <w:sz w:val="20"/>
                <w:szCs w:val="20"/>
                <w:highlight w:val="yellow"/>
                <w:u w:val="single"/>
              </w:rPr>
              <w:t>（不选教材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FF0000"/>
                <w:sz w:val="20"/>
                <w:szCs w:val="20"/>
                <w:highlight w:val="yellow"/>
                <w:u w:val="single"/>
                <w:lang w:val="en-US" w:eastAsia="zh-CN"/>
              </w:rPr>
              <w:t>或无需教材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FF0000"/>
                <w:sz w:val="20"/>
                <w:szCs w:val="20"/>
                <w:highlight w:val="yellow"/>
                <w:u w:val="singl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教材选用种数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教材选用比例（%）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instrText xml:space="preserve"> = 1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  <w:lang w:val="en-US" w:eastAsia="zh-CN"/>
              </w:rPr>
              <w:t>教材选用总种数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2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  <w:lang w:val="en-US" w:eastAsia="zh-CN"/>
              </w:rPr>
              <w:t>教材选用总种数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3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③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  <w:lang w:val="en-US" w:eastAsia="zh-CN"/>
              </w:rPr>
              <w:t>教材选用总种数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4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④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  <w:lang w:val="en-US" w:eastAsia="zh-CN"/>
              </w:rPr>
              <w:t>教材选用总种数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instrText xml:space="preserve"> = 5 \* GB3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t>⑤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  <w:lang w:val="en-US" w:eastAsia="zh-CN"/>
              </w:rPr>
              <w:t>教材选用总种数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教材选优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统计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国家级规划或优秀教材占比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省部级规划或优秀教材占比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校级规划或优秀教材占比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教材选新统计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近5年（201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年）教材占比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近6-10年（201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年）教材占比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超过10年（201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年及以前）教材占比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学院教材工作领导小组组长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签字：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336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36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时间：</w:t>
            </w:r>
          </w:p>
          <w:p>
            <w:pPr>
              <w:spacing w:line="336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党委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印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章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</w:tbl>
    <w:p>
      <w:pPr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注：教材选用、选优、选新的占比统计均以百分数形式填写。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dmYzVlOGExMzJlM2FiNTkzYjI1NzBhNTA1OGQifQ=="/>
  </w:docVars>
  <w:rsids>
    <w:rsidRoot w:val="00651751"/>
    <w:rsid w:val="000419E3"/>
    <w:rsid w:val="000432F7"/>
    <w:rsid w:val="00096E6A"/>
    <w:rsid w:val="000A3952"/>
    <w:rsid w:val="000B7088"/>
    <w:rsid w:val="0014031D"/>
    <w:rsid w:val="001A203B"/>
    <w:rsid w:val="001D6CD1"/>
    <w:rsid w:val="00245C99"/>
    <w:rsid w:val="0027068D"/>
    <w:rsid w:val="0029006C"/>
    <w:rsid w:val="00367027"/>
    <w:rsid w:val="00376807"/>
    <w:rsid w:val="004055D8"/>
    <w:rsid w:val="00467C6A"/>
    <w:rsid w:val="00475E95"/>
    <w:rsid w:val="004A2C96"/>
    <w:rsid w:val="004D13CB"/>
    <w:rsid w:val="00596BA8"/>
    <w:rsid w:val="005C18BE"/>
    <w:rsid w:val="005E48B3"/>
    <w:rsid w:val="0060331F"/>
    <w:rsid w:val="00645F5A"/>
    <w:rsid w:val="00651751"/>
    <w:rsid w:val="0069039E"/>
    <w:rsid w:val="00713E30"/>
    <w:rsid w:val="00762824"/>
    <w:rsid w:val="007A3510"/>
    <w:rsid w:val="007B32A2"/>
    <w:rsid w:val="007C72B0"/>
    <w:rsid w:val="008214F7"/>
    <w:rsid w:val="0084470A"/>
    <w:rsid w:val="009A68B8"/>
    <w:rsid w:val="009C0B00"/>
    <w:rsid w:val="009F1DF6"/>
    <w:rsid w:val="009F4091"/>
    <w:rsid w:val="00C0664C"/>
    <w:rsid w:val="00C705DB"/>
    <w:rsid w:val="00CB430B"/>
    <w:rsid w:val="00CF16DC"/>
    <w:rsid w:val="00D52379"/>
    <w:rsid w:val="00D6155A"/>
    <w:rsid w:val="00D8672F"/>
    <w:rsid w:val="00DE322B"/>
    <w:rsid w:val="00DE658D"/>
    <w:rsid w:val="00E55118"/>
    <w:rsid w:val="00ED6942"/>
    <w:rsid w:val="00F260FA"/>
    <w:rsid w:val="00F54200"/>
    <w:rsid w:val="00F617E4"/>
    <w:rsid w:val="00F9193C"/>
    <w:rsid w:val="00FE268A"/>
    <w:rsid w:val="058D104D"/>
    <w:rsid w:val="07593D76"/>
    <w:rsid w:val="163065E9"/>
    <w:rsid w:val="16432FF0"/>
    <w:rsid w:val="1E50709D"/>
    <w:rsid w:val="28A23EBA"/>
    <w:rsid w:val="2E89197C"/>
    <w:rsid w:val="364C2B74"/>
    <w:rsid w:val="39535FC7"/>
    <w:rsid w:val="47FD43E1"/>
    <w:rsid w:val="4D0D7C53"/>
    <w:rsid w:val="55FA7A9F"/>
    <w:rsid w:val="59641E0E"/>
    <w:rsid w:val="5D0F7CF1"/>
    <w:rsid w:val="6F9338C4"/>
    <w:rsid w:val="709E387E"/>
    <w:rsid w:val="760E42FD"/>
    <w:rsid w:val="768D20B2"/>
    <w:rsid w:val="7AE15324"/>
    <w:rsid w:val="7D5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2019-01-05T10:54:00Z</dcterms:created>
  <dc:creator>Hewlett-Packard Company</dc:creator>
  <cp:lastModifiedBy>绿日</cp:lastModifiedBy>
  <dcterms:modified xsi:type="dcterms:W3CDTF">2023-12-13T08:01:09Z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BE3DD11523CD41B48249642C566E3178_13</vt:lpwstr>
  </property>
</Properties>
</file>